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D60E3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  <w:r w:rsidR="00956F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0E3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1 класса составлена на основе требований к результатам освоения ФГОС НОО, авторской программы «Школа России» (Б.М. </w:t>
      </w:r>
      <w:proofErr w:type="spellStart"/>
      <w:r w:rsidRPr="007D60E3">
        <w:rPr>
          <w:rFonts w:ascii="Times New Roman" w:hAnsi="Times New Roman" w:cs="Times New Roman"/>
          <w:sz w:val="24"/>
          <w:szCs w:val="24"/>
        </w:rPr>
        <w:t>Неме</w:t>
      </w:r>
      <w:r w:rsidR="003B710D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3B710D">
        <w:rPr>
          <w:rFonts w:ascii="Times New Roman" w:hAnsi="Times New Roman" w:cs="Times New Roman"/>
          <w:sz w:val="24"/>
          <w:szCs w:val="24"/>
        </w:rPr>
        <w:t xml:space="preserve">) - М.: Просвещение, </w:t>
      </w:r>
      <w:r w:rsidRPr="007D60E3">
        <w:rPr>
          <w:rFonts w:ascii="Times New Roman" w:hAnsi="Times New Roman" w:cs="Times New Roman"/>
          <w:sz w:val="24"/>
          <w:szCs w:val="24"/>
        </w:rPr>
        <w:t xml:space="preserve"> 2-е издание, переработанное, Основной образовательной программы начального общего образования МБОУ Скосырской СОШ, с учетом планируемых к использованию учебно-методических материалов (рабочая тетрадь по предмету Изобразительное искусство: 1 класс: рабочая тетрадь для общеобразовательных организаций / Л.А.</w:t>
      </w:r>
      <w:proofErr w:type="gramEnd"/>
      <w:r w:rsidRPr="007D6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0E3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7D60E3">
        <w:rPr>
          <w:rFonts w:ascii="Times New Roman" w:hAnsi="Times New Roman" w:cs="Times New Roman"/>
          <w:sz w:val="24"/>
          <w:szCs w:val="24"/>
        </w:rPr>
        <w:t xml:space="preserve">. – 8-е </w:t>
      </w:r>
      <w:proofErr w:type="spellStart"/>
      <w:proofErr w:type="gramStart"/>
      <w:r w:rsidRPr="007D60E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7D60E3">
        <w:rPr>
          <w:rFonts w:ascii="Times New Roman" w:hAnsi="Times New Roman" w:cs="Times New Roman"/>
          <w:sz w:val="24"/>
          <w:szCs w:val="24"/>
        </w:rPr>
        <w:t>;</w:t>
      </w:r>
      <w:r w:rsidR="003B7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10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3B710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3B710D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Pr="007D60E3">
        <w:rPr>
          <w:rFonts w:ascii="Times New Roman" w:hAnsi="Times New Roman" w:cs="Times New Roman"/>
          <w:sz w:val="24"/>
          <w:szCs w:val="24"/>
        </w:rPr>
        <w:t>) и ориентирована на использование учебника Изобразительное искусство. 1 класс.</w:t>
      </w:r>
      <w:proofErr w:type="gramEnd"/>
      <w:r w:rsidRPr="007D60E3">
        <w:rPr>
          <w:rFonts w:ascii="Times New Roman" w:hAnsi="Times New Roman" w:cs="Times New Roman"/>
          <w:sz w:val="24"/>
          <w:szCs w:val="24"/>
        </w:rPr>
        <w:t xml:space="preserve"> Учебник для  общеобразовательных организаций / Л.А. </w:t>
      </w:r>
      <w:proofErr w:type="spellStart"/>
      <w:r w:rsidRPr="007D60E3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7D60E3">
        <w:rPr>
          <w:rFonts w:ascii="Times New Roman" w:hAnsi="Times New Roman" w:cs="Times New Roman"/>
          <w:sz w:val="24"/>
          <w:szCs w:val="24"/>
        </w:rPr>
        <w:t xml:space="preserve">. – </w:t>
      </w:r>
      <w:r w:rsidR="00320AC9">
        <w:rPr>
          <w:rFonts w:ascii="Times New Roman" w:hAnsi="Times New Roman" w:cs="Times New Roman"/>
          <w:sz w:val="24"/>
          <w:szCs w:val="24"/>
        </w:rPr>
        <w:t>5-е изд. – М.: Просвещение</w:t>
      </w:r>
      <w:bookmarkStart w:id="0" w:name="_GoBack"/>
      <w:bookmarkEnd w:id="0"/>
      <w:r w:rsidRPr="007D60E3">
        <w:rPr>
          <w:rFonts w:ascii="Times New Roman" w:hAnsi="Times New Roman" w:cs="Times New Roman"/>
          <w:sz w:val="24"/>
          <w:szCs w:val="24"/>
        </w:rPr>
        <w:t xml:space="preserve">. </w:t>
      </w:r>
      <w:r w:rsidR="003B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7D60E3">
        <w:rPr>
          <w:rFonts w:ascii="Times New Roman" w:hAnsi="Times New Roman" w:cs="Times New Roman"/>
          <w:sz w:val="24"/>
          <w:szCs w:val="24"/>
        </w:rPr>
        <w:t xml:space="preserve">первичное представление об основных  видах </w:t>
      </w:r>
      <w:r w:rsidR="007D60E3" w:rsidRPr="007D60E3">
        <w:rPr>
          <w:rFonts w:ascii="Times New Roman" w:hAnsi="Times New Roman" w:cs="Times New Roman"/>
          <w:sz w:val="24"/>
          <w:szCs w:val="24"/>
        </w:rPr>
        <w:t xml:space="preserve">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D60E3" w:rsidRDefault="007D60E3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D464A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D60E3">
        <w:rPr>
          <w:rFonts w:ascii="Times New Roman" w:hAnsi="Times New Roman" w:cs="Times New Roman"/>
          <w:sz w:val="24"/>
          <w:szCs w:val="24"/>
        </w:rPr>
        <w:t>Ты изображаешь. Знакомство с Мастером Изображения.</w:t>
      </w:r>
      <w:r>
        <w:rPr>
          <w:rFonts w:ascii="Times New Roman" w:hAnsi="Times New Roman" w:cs="Times New Roman"/>
          <w:sz w:val="24"/>
          <w:szCs w:val="24"/>
        </w:rPr>
        <w:t xml:space="preserve"> 8 часов. 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D60E3">
        <w:rPr>
          <w:rFonts w:ascii="Times New Roman" w:hAnsi="Times New Roman" w:cs="Times New Roman"/>
          <w:sz w:val="24"/>
          <w:szCs w:val="24"/>
        </w:rPr>
        <w:t>Ты украшаешь — знакомство с Мастером Украшения.</w:t>
      </w:r>
      <w:r>
        <w:rPr>
          <w:rFonts w:ascii="Times New Roman" w:hAnsi="Times New Roman" w:cs="Times New Roman"/>
          <w:sz w:val="24"/>
          <w:szCs w:val="24"/>
        </w:rPr>
        <w:t xml:space="preserve"> 7 часов.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D60E3">
        <w:rPr>
          <w:rFonts w:ascii="Times New Roman" w:hAnsi="Times New Roman" w:cs="Times New Roman"/>
          <w:sz w:val="24"/>
          <w:szCs w:val="24"/>
        </w:rPr>
        <w:t>Ты строишь — знакомство с Мастером Постройки.</w:t>
      </w:r>
      <w:r>
        <w:rPr>
          <w:rFonts w:ascii="Times New Roman" w:hAnsi="Times New Roman" w:cs="Times New Roman"/>
          <w:sz w:val="24"/>
          <w:szCs w:val="24"/>
        </w:rPr>
        <w:t xml:space="preserve"> 10 часов.</w:t>
      </w:r>
    </w:p>
    <w:p w:rsidR="007D60E3" w:rsidRDefault="007D60E3" w:rsidP="007D60E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D60E3">
        <w:rPr>
          <w:rFonts w:ascii="Times New Roman" w:hAnsi="Times New Roman" w:cs="Times New Roman"/>
          <w:sz w:val="24"/>
          <w:szCs w:val="24"/>
        </w:rPr>
        <w:t>Изображение, украшение, постройка всегда помогают друг другу.</w:t>
      </w:r>
      <w:r>
        <w:rPr>
          <w:rFonts w:ascii="Times New Roman" w:hAnsi="Times New Roman" w:cs="Times New Roman"/>
          <w:sz w:val="24"/>
          <w:szCs w:val="24"/>
        </w:rPr>
        <w:t xml:space="preserve"> 7 часов.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7D60E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Скосырской СОШ на 2021-2022 учебный год на изучение изобразительного искусства  в 1 классе начальной школы отводится 32 часа: 1 час  в неделю, 33 учебные недели. </w:t>
      </w:r>
    </w:p>
    <w:p w:rsidR="007D60E3" w:rsidRDefault="007D60E3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320AC9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320AC9"/>
    <w:rsid w:val="003B710D"/>
    <w:rsid w:val="005D464A"/>
    <w:rsid w:val="007D60E3"/>
    <w:rsid w:val="00956F25"/>
    <w:rsid w:val="009E6A97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6</cp:revision>
  <dcterms:created xsi:type="dcterms:W3CDTF">2021-09-13T13:14:00Z</dcterms:created>
  <dcterms:modified xsi:type="dcterms:W3CDTF">2021-09-13T14:23:00Z</dcterms:modified>
</cp:coreProperties>
</file>